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46A42" w14:textId="77777777" w:rsidR="00656AAD" w:rsidRDefault="004C6315">
      <w:pPr>
        <w:rPr>
          <w:rFonts w:cstheme="minorHAnsi"/>
          <w:sz w:val="28"/>
          <w:szCs w:val="28"/>
        </w:rPr>
      </w:pPr>
      <w:r>
        <w:rPr>
          <w:noProof/>
          <w:lang w:eastAsia="fr-BE"/>
        </w:rPr>
        <w:drawing>
          <wp:inline distT="0" distB="0" distL="0" distR="0" wp14:anchorId="14484C99" wp14:editId="34AF418E">
            <wp:extent cx="2466975" cy="914400"/>
            <wp:effectExtent l="0" t="0" r="9525" b="0"/>
            <wp:docPr id="1" name="Image 1" descr="Sambreville - la Com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mbreville - la Commu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D4F2D" w14:textId="77777777" w:rsidR="00DD2444" w:rsidRDefault="00DD2444">
      <w:pPr>
        <w:rPr>
          <w:rFonts w:cstheme="minorHAnsi"/>
          <w:sz w:val="28"/>
          <w:szCs w:val="28"/>
        </w:rPr>
      </w:pPr>
    </w:p>
    <w:p w14:paraId="26C34C16" w14:textId="77777777" w:rsidR="00DD2444" w:rsidRPr="00DD2444" w:rsidRDefault="00DD2444" w:rsidP="00DD24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sz w:val="28"/>
          <w:szCs w:val="28"/>
        </w:rPr>
      </w:pPr>
      <w:r w:rsidRPr="00DD2444">
        <w:rPr>
          <w:rFonts w:cstheme="minorHAnsi"/>
          <w:b/>
          <w:sz w:val="28"/>
          <w:szCs w:val="28"/>
        </w:rPr>
        <w:t>Déclaration sur l’honneur quant à l'application des réglementations en matière d'abattage à domicile</w:t>
      </w:r>
    </w:p>
    <w:p w14:paraId="2D4AC08F" w14:textId="77777777" w:rsidR="00165285" w:rsidRDefault="00165285">
      <w:pPr>
        <w:rPr>
          <w:rFonts w:cstheme="minorHAnsi"/>
          <w:sz w:val="28"/>
          <w:szCs w:val="28"/>
        </w:rPr>
      </w:pPr>
    </w:p>
    <w:p w14:paraId="27C9FC40" w14:textId="77777777" w:rsidR="00DD2444" w:rsidRDefault="00DD2444">
      <w:pPr>
        <w:rPr>
          <w:rFonts w:cstheme="minorHAnsi"/>
          <w:sz w:val="28"/>
          <w:szCs w:val="28"/>
        </w:rPr>
      </w:pPr>
    </w:p>
    <w:p w14:paraId="0ADEF5F9" w14:textId="77777777" w:rsidR="004C6315" w:rsidRDefault="00327C19">
      <w:pPr>
        <w:rPr>
          <w:rFonts w:cstheme="minorHAnsi"/>
          <w:sz w:val="28"/>
          <w:szCs w:val="28"/>
        </w:rPr>
      </w:pPr>
      <w:r w:rsidRPr="00327C19">
        <w:rPr>
          <w:rFonts w:cstheme="minorHAnsi"/>
          <w:sz w:val="28"/>
          <w:szCs w:val="28"/>
        </w:rPr>
        <w:t>Je soussigné(e)</w:t>
      </w:r>
      <w:r w:rsidR="004C6315">
        <w:rPr>
          <w:rFonts w:cstheme="minorHAnsi"/>
          <w:sz w:val="28"/>
          <w:szCs w:val="28"/>
        </w:rPr>
        <w:t xml:space="preserve"> </w:t>
      </w:r>
      <w:r w:rsidRPr="00327C19">
        <w:rPr>
          <w:rFonts w:cstheme="minorHAnsi"/>
          <w:sz w:val="28"/>
          <w:szCs w:val="28"/>
        </w:rPr>
        <w:t>………</w:t>
      </w:r>
      <w:r w:rsidR="00DD2444">
        <w:rPr>
          <w:rFonts w:cstheme="minorHAnsi"/>
          <w:sz w:val="28"/>
          <w:szCs w:val="28"/>
        </w:rPr>
        <w:t>…………………………………………………………………………………………</w:t>
      </w:r>
      <w:r w:rsidRPr="00327C19">
        <w:rPr>
          <w:rFonts w:cstheme="minorHAnsi"/>
          <w:sz w:val="28"/>
          <w:szCs w:val="28"/>
        </w:rPr>
        <w:t xml:space="preserve"> </w:t>
      </w:r>
      <w:r w:rsidR="00B042F8">
        <w:rPr>
          <w:rFonts w:cstheme="minorHAnsi"/>
          <w:sz w:val="28"/>
          <w:szCs w:val="28"/>
        </w:rPr>
        <w:t>,</w:t>
      </w:r>
    </w:p>
    <w:p w14:paraId="268F1951" w14:textId="77777777" w:rsidR="00165285" w:rsidRDefault="00165285" w:rsidP="004C6315">
      <w:pPr>
        <w:rPr>
          <w:rFonts w:cstheme="minorHAnsi"/>
          <w:sz w:val="28"/>
          <w:szCs w:val="28"/>
        </w:rPr>
      </w:pPr>
    </w:p>
    <w:p w14:paraId="5ACAF351" w14:textId="77777777" w:rsidR="004C6315" w:rsidRDefault="00D312C4" w:rsidP="004C6315">
      <w:pPr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sz w:val="28"/>
          <w:szCs w:val="28"/>
        </w:rPr>
        <w:t>d</w:t>
      </w:r>
      <w:r w:rsidR="004C6315">
        <w:rPr>
          <w:rFonts w:cstheme="minorHAnsi"/>
          <w:sz w:val="28"/>
          <w:szCs w:val="28"/>
        </w:rPr>
        <w:t>omicilié</w:t>
      </w:r>
      <w:proofErr w:type="gramEnd"/>
      <w:r w:rsidR="004C6315">
        <w:rPr>
          <w:rFonts w:cstheme="minorHAnsi"/>
          <w:sz w:val="28"/>
          <w:szCs w:val="28"/>
        </w:rPr>
        <w:t xml:space="preserve">(e) </w:t>
      </w:r>
      <w:r w:rsidR="004C6315" w:rsidRPr="00327C19">
        <w:rPr>
          <w:rFonts w:cstheme="minorHAnsi"/>
          <w:sz w:val="28"/>
          <w:szCs w:val="28"/>
        </w:rPr>
        <w:t>…………</w:t>
      </w:r>
      <w:r w:rsidR="004C6315">
        <w:rPr>
          <w:rFonts w:cstheme="minorHAnsi"/>
          <w:sz w:val="28"/>
          <w:szCs w:val="28"/>
        </w:rPr>
        <w:t>…………………………………………………………………………………</w:t>
      </w:r>
      <w:r w:rsidR="00DD2444">
        <w:rPr>
          <w:rFonts w:cstheme="minorHAnsi"/>
          <w:sz w:val="28"/>
          <w:szCs w:val="28"/>
        </w:rPr>
        <w:t>…………</w:t>
      </w:r>
    </w:p>
    <w:p w14:paraId="36E561CA" w14:textId="77777777" w:rsidR="00165285" w:rsidRDefault="00165285">
      <w:pPr>
        <w:rPr>
          <w:rFonts w:cstheme="minorHAnsi"/>
          <w:sz w:val="28"/>
          <w:szCs w:val="28"/>
        </w:rPr>
      </w:pPr>
    </w:p>
    <w:p w14:paraId="18E5436C" w14:textId="77777777" w:rsidR="009A466E" w:rsidRPr="00327C19" w:rsidRDefault="00327C19">
      <w:pPr>
        <w:rPr>
          <w:rFonts w:cstheme="minorHAnsi"/>
          <w:sz w:val="28"/>
          <w:szCs w:val="28"/>
        </w:rPr>
      </w:pPr>
      <w:proofErr w:type="gramStart"/>
      <w:r w:rsidRPr="00327C19">
        <w:rPr>
          <w:rFonts w:cstheme="minorHAnsi"/>
          <w:sz w:val="28"/>
          <w:szCs w:val="28"/>
        </w:rPr>
        <w:t>déclare</w:t>
      </w:r>
      <w:proofErr w:type="gramEnd"/>
      <w:r w:rsidRPr="00327C19">
        <w:rPr>
          <w:rFonts w:cstheme="minorHAnsi"/>
          <w:sz w:val="28"/>
          <w:szCs w:val="28"/>
        </w:rPr>
        <w:t xml:space="preserve"> avoir pris connaiss</w:t>
      </w:r>
      <w:r>
        <w:rPr>
          <w:rFonts w:cstheme="minorHAnsi"/>
          <w:sz w:val="28"/>
          <w:szCs w:val="28"/>
        </w:rPr>
        <w:t xml:space="preserve">ance </w:t>
      </w:r>
      <w:r w:rsidR="00165285">
        <w:rPr>
          <w:rFonts w:cstheme="minorHAnsi"/>
          <w:sz w:val="28"/>
          <w:szCs w:val="28"/>
        </w:rPr>
        <w:t xml:space="preserve">des réglementations qui s’appliquent à l’abattage des animaux (notamment le </w:t>
      </w:r>
      <w:r w:rsidR="00165285" w:rsidRPr="00165285">
        <w:rPr>
          <w:rFonts w:cstheme="minorHAnsi"/>
          <w:sz w:val="28"/>
          <w:szCs w:val="28"/>
        </w:rPr>
        <w:t xml:space="preserve">Code wallon du Bien-être animal) </w:t>
      </w:r>
      <w:r w:rsidR="00165285">
        <w:rPr>
          <w:rFonts w:cstheme="minorHAnsi"/>
          <w:sz w:val="28"/>
          <w:szCs w:val="28"/>
        </w:rPr>
        <w:t xml:space="preserve">et plus particulièrement </w:t>
      </w:r>
      <w:r>
        <w:rPr>
          <w:rFonts w:cstheme="minorHAnsi"/>
          <w:sz w:val="28"/>
          <w:szCs w:val="28"/>
        </w:rPr>
        <w:t>de ce qui suit</w:t>
      </w:r>
      <w:r w:rsidRPr="00327C19">
        <w:rPr>
          <w:rFonts w:cstheme="minorHAnsi"/>
          <w:sz w:val="28"/>
          <w:szCs w:val="28"/>
        </w:rPr>
        <w:t> :</w:t>
      </w:r>
    </w:p>
    <w:p w14:paraId="2E585330" w14:textId="77777777" w:rsidR="00327C19" w:rsidRDefault="00327C19" w:rsidP="00327C1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0D7C20D2" w14:textId="77777777" w:rsidR="00165285" w:rsidRPr="00165285" w:rsidRDefault="00165285" w:rsidP="00165285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165285">
        <w:rPr>
          <w:rFonts w:cstheme="minorHAnsi"/>
          <w:b/>
          <w:sz w:val="28"/>
          <w:szCs w:val="28"/>
          <w:u w:val="single"/>
        </w:rPr>
        <w:t>L’abattage sans étourdissement réversible est interdit</w:t>
      </w:r>
      <w:r w:rsidRPr="00165285">
        <w:rPr>
          <w:rFonts w:cstheme="minorHAnsi"/>
          <w:sz w:val="28"/>
          <w:szCs w:val="28"/>
        </w:rPr>
        <w:t xml:space="preserve"> (article D.57 du Code wallon du Bien-être animal)</w:t>
      </w:r>
    </w:p>
    <w:p w14:paraId="6E03DD98" w14:textId="77777777" w:rsidR="00165285" w:rsidRDefault="00165285" w:rsidP="00327C1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25591119" w14:textId="77777777" w:rsidR="00327C19" w:rsidRPr="00327C19" w:rsidRDefault="00327C19" w:rsidP="00165285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327C19">
        <w:rPr>
          <w:rFonts w:cstheme="minorHAnsi"/>
          <w:sz w:val="28"/>
          <w:szCs w:val="28"/>
        </w:rPr>
        <w:t>La viande provenant d’un abattage à domicile :</w:t>
      </w:r>
    </w:p>
    <w:p w14:paraId="64F1AFBE" w14:textId="77777777" w:rsidR="00327C19" w:rsidRPr="00327C19" w:rsidRDefault="00327C19" w:rsidP="0016528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cstheme="minorHAnsi"/>
          <w:sz w:val="28"/>
          <w:szCs w:val="28"/>
        </w:rPr>
      </w:pPr>
      <w:r w:rsidRPr="00327C19">
        <w:rPr>
          <w:rFonts w:cstheme="minorHAnsi"/>
          <w:sz w:val="28"/>
          <w:szCs w:val="28"/>
        </w:rPr>
        <w:t>1° est exclusivement destinée à répondre aux be</w:t>
      </w:r>
      <w:r>
        <w:rPr>
          <w:rFonts w:cstheme="minorHAnsi"/>
          <w:sz w:val="28"/>
          <w:szCs w:val="28"/>
        </w:rPr>
        <w:t>soins du ménage du particulier ;</w:t>
      </w:r>
    </w:p>
    <w:p w14:paraId="26EFE6B0" w14:textId="77777777" w:rsidR="00327C19" w:rsidRPr="00327C19" w:rsidRDefault="00327C19" w:rsidP="0016528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cstheme="minorHAnsi"/>
          <w:sz w:val="28"/>
          <w:szCs w:val="28"/>
        </w:rPr>
      </w:pPr>
      <w:r w:rsidRPr="00327C19">
        <w:rPr>
          <w:rFonts w:cstheme="minorHAnsi"/>
          <w:sz w:val="28"/>
          <w:szCs w:val="28"/>
        </w:rPr>
        <w:t>2° ne peut pas être commercialisée ;</w:t>
      </w:r>
    </w:p>
    <w:p w14:paraId="5C71BF88" w14:textId="77777777" w:rsidR="00327C19" w:rsidRPr="00327C19" w:rsidRDefault="00327C19" w:rsidP="0016528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cstheme="minorHAnsi"/>
          <w:sz w:val="28"/>
          <w:szCs w:val="28"/>
        </w:rPr>
      </w:pPr>
      <w:r w:rsidRPr="00327C19">
        <w:rPr>
          <w:rFonts w:cstheme="minorHAnsi"/>
          <w:sz w:val="28"/>
          <w:szCs w:val="28"/>
        </w:rPr>
        <w:t xml:space="preserve">3° ne </w:t>
      </w:r>
      <w:r w:rsidR="00165285">
        <w:rPr>
          <w:rFonts w:cstheme="minorHAnsi"/>
          <w:sz w:val="28"/>
          <w:szCs w:val="28"/>
        </w:rPr>
        <w:t xml:space="preserve">peut pas être cédée à des tiers ; </w:t>
      </w:r>
    </w:p>
    <w:p w14:paraId="12CDBD32" w14:textId="77777777" w:rsidR="00327C19" w:rsidRPr="00327C19" w:rsidRDefault="00327C19" w:rsidP="00327C1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79DFD325" w14:textId="77777777" w:rsidR="00327C19" w:rsidRDefault="00327C19" w:rsidP="00327C19">
      <w:pPr>
        <w:jc w:val="both"/>
      </w:pPr>
    </w:p>
    <w:p w14:paraId="1AB4242F" w14:textId="77777777" w:rsidR="00ED5EF4" w:rsidRPr="00165285" w:rsidRDefault="00ED5EF4" w:rsidP="00165285">
      <w:pPr>
        <w:rPr>
          <w:rFonts w:cstheme="minorHAnsi"/>
          <w:sz w:val="28"/>
          <w:szCs w:val="28"/>
        </w:rPr>
      </w:pPr>
      <w:r w:rsidRPr="00165285">
        <w:rPr>
          <w:rFonts w:cstheme="minorHAnsi"/>
          <w:sz w:val="28"/>
          <w:szCs w:val="28"/>
        </w:rPr>
        <w:t xml:space="preserve">Fait à </w:t>
      </w:r>
      <w:r w:rsidR="004C6315" w:rsidRPr="00165285">
        <w:rPr>
          <w:rFonts w:cstheme="minorHAnsi"/>
          <w:sz w:val="28"/>
          <w:szCs w:val="28"/>
        </w:rPr>
        <w:t>Sambreville</w:t>
      </w:r>
      <w:r w:rsidRPr="00165285">
        <w:rPr>
          <w:rFonts w:cstheme="minorHAnsi"/>
          <w:sz w:val="28"/>
          <w:szCs w:val="28"/>
        </w:rPr>
        <w:t>, le ………………………</w:t>
      </w:r>
      <w:proofErr w:type="gramStart"/>
      <w:r w:rsidRPr="00165285">
        <w:rPr>
          <w:rFonts w:cstheme="minorHAnsi"/>
          <w:sz w:val="28"/>
          <w:szCs w:val="28"/>
        </w:rPr>
        <w:t>…….</w:t>
      </w:r>
      <w:proofErr w:type="gramEnd"/>
      <w:r w:rsidRPr="00165285">
        <w:rPr>
          <w:rFonts w:cstheme="minorHAnsi"/>
          <w:sz w:val="28"/>
          <w:szCs w:val="28"/>
        </w:rPr>
        <w:t>. </w:t>
      </w:r>
    </w:p>
    <w:p w14:paraId="0BDCEEBA" w14:textId="77777777" w:rsidR="00ED5EF4" w:rsidRPr="00165285" w:rsidRDefault="00ED5EF4" w:rsidP="00165285">
      <w:pPr>
        <w:rPr>
          <w:rFonts w:cstheme="minorHAnsi"/>
          <w:sz w:val="28"/>
          <w:szCs w:val="28"/>
        </w:rPr>
      </w:pPr>
    </w:p>
    <w:p w14:paraId="35BF0C45" w14:textId="77777777" w:rsidR="00165285" w:rsidRDefault="00165285" w:rsidP="00165285">
      <w:pPr>
        <w:rPr>
          <w:rFonts w:cstheme="minorHAnsi"/>
          <w:sz w:val="28"/>
          <w:szCs w:val="28"/>
        </w:rPr>
      </w:pPr>
    </w:p>
    <w:p w14:paraId="7D467D77" w14:textId="77777777" w:rsidR="00ED5EF4" w:rsidRPr="00165285" w:rsidRDefault="00ED5EF4" w:rsidP="00165285">
      <w:pPr>
        <w:rPr>
          <w:rFonts w:cstheme="minorHAnsi"/>
          <w:sz w:val="28"/>
          <w:szCs w:val="28"/>
        </w:rPr>
      </w:pPr>
      <w:r w:rsidRPr="00165285">
        <w:rPr>
          <w:rFonts w:cstheme="minorHAnsi"/>
          <w:sz w:val="28"/>
          <w:szCs w:val="28"/>
        </w:rPr>
        <w:t>Signature :</w:t>
      </w:r>
    </w:p>
    <w:sectPr w:rsidR="00ED5EF4" w:rsidRPr="00165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52CF2"/>
    <w:multiLevelType w:val="hybridMultilevel"/>
    <w:tmpl w:val="DB2CDE1E"/>
    <w:lvl w:ilvl="0" w:tplc="729071D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95264"/>
    <w:multiLevelType w:val="hybridMultilevel"/>
    <w:tmpl w:val="222675B0"/>
    <w:lvl w:ilvl="0" w:tplc="31CCEC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686361">
    <w:abstractNumId w:val="0"/>
  </w:num>
  <w:num w:numId="2" w16cid:durableId="1305308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C19"/>
    <w:rsid w:val="00165285"/>
    <w:rsid w:val="00327C19"/>
    <w:rsid w:val="00344781"/>
    <w:rsid w:val="004C6315"/>
    <w:rsid w:val="00656AAD"/>
    <w:rsid w:val="009A466E"/>
    <w:rsid w:val="00B042F8"/>
    <w:rsid w:val="00C534E8"/>
    <w:rsid w:val="00D02869"/>
    <w:rsid w:val="00D312C4"/>
    <w:rsid w:val="00DC7171"/>
    <w:rsid w:val="00DD2444"/>
    <w:rsid w:val="00E04134"/>
    <w:rsid w:val="00ED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CF110"/>
  <w15:chartTrackingRefBased/>
  <w15:docId w15:val="{1EA55DCC-EBCB-4DFC-8E37-6D9A3F06B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65285"/>
    <w:pPr>
      <w:ind w:left="720"/>
      <w:contextualSpacing/>
    </w:pPr>
  </w:style>
  <w:style w:type="character" w:customStyle="1" w:styleId="highlight-red">
    <w:name w:val="highlight-red"/>
    <w:basedOn w:val="Policepardfaut"/>
    <w:rsid w:val="00DD2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Charleroi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DEBAILLE Véronique</dc:creator>
  <cp:keywords/>
  <dc:description/>
  <cp:lastModifiedBy>Ponciau Cyprien</cp:lastModifiedBy>
  <cp:revision>2</cp:revision>
  <dcterms:created xsi:type="dcterms:W3CDTF">2025-06-02T14:26:00Z</dcterms:created>
  <dcterms:modified xsi:type="dcterms:W3CDTF">2025-06-02T14:26:00Z</dcterms:modified>
</cp:coreProperties>
</file>