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Matériels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Particuliers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Associations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 xml:space="preserve">Mange-Debout </w:t>
            </w:r>
            <w:proofErr w:type="spellStart"/>
            <w:r w:rsidRPr="00C471E0">
              <w:rPr>
                <w:sz w:val="28"/>
                <w:szCs w:val="28"/>
              </w:rPr>
              <w:t>Drappé</w:t>
            </w:r>
            <w:proofErr w:type="spellEnd"/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8€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8€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 xml:space="preserve">Mange-Debout non </w:t>
            </w:r>
            <w:proofErr w:type="spellStart"/>
            <w:r w:rsidRPr="00C471E0">
              <w:rPr>
                <w:sz w:val="28"/>
                <w:szCs w:val="28"/>
              </w:rPr>
              <w:t>Drappé</w:t>
            </w:r>
            <w:proofErr w:type="spellEnd"/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Chaise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0.55€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0.30€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Table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1.65€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0.80€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Banc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0.50€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Tréteau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Plancher non monté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5€/m²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2.50€/m²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Praticables non monté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4.40€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3.30€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Chalet par jour (semaine)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40€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40€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Jour supplémentaire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11€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11€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Chalet Week-end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50€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Panneau d’expo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5.50€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5.50€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Tente réception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240€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190€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Sono « Voiture »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25€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25€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Sono « Mobiles »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75€</w:t>
            </w:r>
          </w:p>
        </w:tc>
        <w:tc>
          <w:tcPr>
            <w:tcW w:w="3071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75€</w:t>
            </w:r>
          </w:p>
        </w:tc>
      </w:tr>
      <w:tr w:rsidR="000C7552" w:rsidRPr="00C471E0" w:rsidTr="000C7552">
        <w:tc>
          <w:tcPr>
            <w:tcW w:w="3070" w:type="dxa"/>
          </w:tcPr>
          <w:p w:rsidR="000C7552" w:rsidRPr="00C471E0" w:rsidRDefault="000C7552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Sono « Conférence »</w:t>
            </w:r>
          </w:p>
        </w:tc>
        <w:tc>
          <w:tcPr>
            <w:tcW w:w="3071" w:type="dxa"/>
          </w:tcPr>
          <w:p w:rsidR="000C7552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150€</w:t>
            </w:r>
          </w:p>
        </w:tc>
        <w:tc>
          <w:tcPr>
            <w:tcW w:w="3071" w:type="dxa"/>
          </w:tcPr>
          <w:p w:rsidR="000C7552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150€</w:t>
            </w:r>
          </w:p>
        </w:tc>
      </w:tr>
      <w:tr w:rsidR="002C3000" w:rsidRPr="00C471E0" w:rsidTr="000C7552">
        <w:tc>
          <w:tcPr>
            <w:tcW w:w="3070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Autre matériel</w:t>
            </w:r>
          </w:p>
        </w:tc>
        <w:tc>
          <w:tcPr>
            <w:tcW w:w="3071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Devis</w:t>
            </w:r>
          </w:p>
        </w:tc>
        <w:tc>
          <w:tcPr>
            <w:tcW w:w="3071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Devis</w:t>
            </w:r>
          </w:p>
        </w:tc>
      </w:tr>
      <w:tr w:rsidR="002C3000" w:rsidRPr="00C471E0" w:rsidTr="000C7552">
        <w:tc>
          <w:tcPr>
            <w:tcW w:w="3070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Rétroprojecteur</w:t>
            </w:r>
          </w:p>
        </w:tc>
        <w:tc>
          <w:tcPr>
            <w:tcW w:w="3071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15€</w:t>
            </w:r>
          </w:p>
        </w:tc>
        <w:tc>
          <w:tcPr>
            <w:tcW w:w="3071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15€</w:t>
            </w:r>
          </w:p>
        </w:tc>
      </w:tr>
      <w:tr w:rsidR="002C3000" w:rsidRPr="00C471E0" w:rsidTr="000C7552">
        <w:tc>
          <w:tcPr>
            <w:tcW w:w="3070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</w:tr>
    </w:tbl>
    <w:p w:rsidR="00AA7E28" w:rsidRPr="00C471E0" w:rsidRDefault="00AA7E28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1730"/>
        <w:gridCol w:w="2207"/>
        <w:gridCol w:w="1959"/>
        <w:gridCol w:w="1670"/>
      </w:tblGrid>
      <w:tr w:rsidR="002C3000" w:rsidRPr="00C471E0" w:rsidTr="002C3000"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Chapiteau</w:t>
            </w: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Particulier</w:t>
            </w: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Association/école</w:t>
            </w: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Comité/Culture</w:t>
            </w: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Gratuité</w:t>
            </w:r>
          </w:p>
        </w:tc>
      </w:tr>
      <w:tr w:rsidR="002C3000" w:rsidRPr="00C471E0" w:rsidTr="002C3000"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20X15</w:t>
            </w: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1200€</w:t>
            </w: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800€</w:t>
            </w: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600€</w:t>
            </w: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400€</w:t>
            </w:r>
          </w:p>
        </w:tc>
      </w:tr>
      <w:tr w:rsidR="002C3000" w:rsidRPr="00C471E0" w:rsidTr="002C3000"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</w:tr>
      <w:tr w:rsidR="002C3000" w:rsidRPr="00C471E0" w:rsidTr="002C3000"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30X15</w:t>
            </w: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1700€</w:t>
            </w: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1100€</w:t>
            </w: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700€</w:t>
            </w: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500€</w:t>
            </w:r>
          </w:p>
        </w:tc>
      </w:tr>
      <w:tr w:rsidR="002C3000" w:rsidRPr="00C471E0" w:rsidTr="002C3000"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3000" w:rsidRPr="00C471E0" w:rsidRDefault="002C3000">
            <w:pPr>
              <w:rPr>
                <w:sz w:val="28"/>
                <w:szCs w:val="28"/>
              </w:rPr>
            </w:pPr>
          </w:p>
        </w:tc>
      </w:tr>
    </w:tbl>
    <w:p w:rsidR="002C3000" w:rsidRDefault="002C3000">
      <w:pPr>
        <w:rPr>
          <w:sz w:val="28"/>
          <w:szCs w:val="28"/>
        </w:rPr>
      </w:pPr>
    </w:p>
    <w:p w:rsidR="00C471E0" w:rsidRDefault="00C471E0">
      <w:pPr>
        <w:rPr>
          <w:sz w:val="28"/>
          <w:szCs w:val="28"/>
        </w:rPr>
      </w:pPr>
      <w:r>
        <w:rPr>
          <w:sz w:val="28"/>
          <w:szCs w:val="28"/>
        </w:rPr>
        <w:t>Roulotte Sanitaire : 175€</w:t>
      </w:r>
      <w:bookmarkStart w:id="0" w:name="_GoBack"/>
      <w:bookmarkEnd w:id="0"/>
    </w:p>
    <w:p w:rsidR="00C471E0" w:rsidRPr="00C471E0" w:rsidRDefault="00C471E0">
      <w:pPr>
        <w:rPr>
          <w:sz w:val="28"/>
          <w:szCs w:val="28"/>
        </w:rPr>
      </w:pPr>
    </w:p>
    <w:sectPr w:rsidR="00C471E0" w:rsidRPr="00C47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52" w:rsidRDefault="000C7552" w:rsidP="000C7552">
      <w:r>
        <w:separator/>
      </w:r>
    </w:p>
  </w:endnote>
  <w:endnote w:type="continuationSeparator" w:id="0">
    <w:p w:rsidR="000C7552" w:rsidRDefault="000C7552" w:rsidP="000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52" w:rsidRDefault="000C7552" w:rsidP="000C7552">
      <w:r>
        <w:separator/>
      </w:r>
    </w:p>
  </w:footnote>
  <w:footnote w:type="continuationSeparator" w:id="0">
    <w:p w:rsidR="000C7552" w:rsidRDefault="000C7552" w:rsidP="000C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E84338CE7724380A086141A42AE4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7552" w:rsidRDefault="000C755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Tableau récapitulatif Matériels – Tentes et Chapiteaux</w:t>
        </w:r>
      </w:p>
    </w:sdtContent>
  </w:sdt>
  <w:p w:rsidR="000C7552" w:rsidRDefault="000C75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2"/>
    <w:rsid w:val="000C7552"/>
    <w:rsid w:val="002C3000"/>
    <w:rsid w:val="004D3112"/>
    <w:rsid w:val="006D5A23"/>
    <w:rsid w:val="00935DCD"/>
    <w:rsid w:val="00A10C23"/>
    <w:rsid w:val="00AA7E28"/>
    <w:rsid w:val="00C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7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552"/>
    <w:rPr>
      <w:sz w:val="24"/>
      <w:szCs w:val="24"/>
    </w:rPr>
  </w:style>
  <w:style w:type="paragraph" w:styleId="Pieddepage">
    <w:name w:val="footer"/>
    <w:basedOn w:val="Normal"/>
    <w:link w:val="PieddepageCar"/>
    <w:rsid w:val="000C7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75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0C75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75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7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552"/>
    <w:rPr>
      <w:sz w:val="24"/>
      <w:szCs w:val="24"/>
    </w:rPr>
  </w:style>
  <w:style w:type="paragraph" w:styleId="Pieddepage">
    <w:name w:val="footer"/>
    <w:basedOn w:val="Normal"/>
    <w:link w:val="PieddepageCar"/>
    <w:rsid w:val="000C7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75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0C75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75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4338CE7724380A086141A42AE4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F5C17-4A91-4437-9FF1-06BD2B21068E}"/>
      </w:docPartPr>
      <w:docPartBody>
        <w:p w:rsidR="00A90B99" w:rsidRDefault="005E3FD9" w:rsidP="005E3FD9">
          <w:pPr>
            <w:pStyle w:val="3E84338CE7724380A086141A42AE44C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D9"/>
    <w:rsid w:val="005E3FD9"/>
    <w:rsid w:val="00A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84338CE7724380A086141A42AE44C4">
    <w:name w:val="3E84338CE7724380A086141A42AE44C4"/>
    <w:rsid w:val="005E3F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84338CE7724380A086141A42AE44C4">
    <w:name w:val="3E84338CE7724380A086141A42AE44C4"/>
    <w:rsid w:val="005E3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DC0392D2</Template>
  <TotalTime>31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récapitulatif Matériels – Tentes et Chapiteaux</dc:title>
  <dc:creator>Balzat François</dc:creator>
  <cp:lastModifiedBy>Balzat François</cp:lastModifiedBy>
  <cp:revision>2</cp:revision>
  <cp:lastPrinted>2018-12-12T15:14:00Z</cp:lastPrinted>
  <dcterms:created xsi:type="dcterms:W3CDTF">2018-12-12T14:50:00Z</dcterms:created>
  <dcterms:modified xsi:type="dcterms:W3CDTF">2019-01-31T08:02:00Z</dcterms:modified>
</cp:coreProperties>
</file>